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B9" w:rsidRPr="007A5070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Wykonawca:</w:t>
      </w:r>
    </w:p>
    <w:p w:rsidR="005C13B9" w:rsidRPr="007A5070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5C13B9" w:rsidRPr="007A5070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…………………………..</w:t>
      </w: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(pełna nazwa/firma, adres, w zależności od podmiotu: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NIP/PESEL, KRS/</w:t>
      </w:r>
      <w:proofErr w:type="spellStart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CEiDG</w:t>
      </w:r>
      <w:proofErr w:type="spellEnd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5C13B9" w:rsidRDefault="005C13B9" w:rsidP="005C13B9">
      <w:pPr>
        <w:spacing w:after="12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5C13B9">
        <w:rPr>
          <w:rFonts w:ascii="Tahoma" w:eastAsia="Times New Roman" w:hAnsi="Tahoma" w:cs="Tahoma"/>
          <w:b/>
          <w:sz w:val="28"/>
          <w:szCs w:val="28"/>
          <w:lang w:eastAsia="pl-PL"/>
        </w:rPr>
        <w:t>MINIMALNE WYMAGANIA SYSTEMU W ZAKRESIE INFRASTRUKTURY SPRZĘTOWEJ</w:t>
      </w:r>
    </w:p>
    <w:p w:rsidR="00ED739F" w:rsidRDefault="00ED739F" w:rsidP="00ED739F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39F">
        <w:rPr>
          <w:rFonts w:ascii="Tahoma" w:eastAsia="Times New Roman" w:hAnsi="Tahoma" w:cs="Tahoma"/>
          <w:sz w:val="20"/>
          <w:szCs w:val="20"/>
          <w:lang w:eastAsia="pl-PL"/>
        </w:rPr>
        <w:t>Dostawa Infrastruktury Sprzętowej nie jest objęta przedmiotem zamówienia.</w:t>
      </w:r>
    </w:p>
    <w:p w:rsidR="00ED739F" w:rsidRPr="00ED739F" w:rsidRDefault="00ED739F" w:rsidP="00ED739F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39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udostępni posiadaną Infrastrukturę Sprzętową i/lub </w:t>
      </w:r>
      <w:r w:rsidRPr="00ED739F">
        <w:rPr>
          <w:rFonts w:ascii="Tahoma" w:eastAsia="Times New Roman" w:hAnsi="Tahoma" w:cs="Tahoma"/>
          <w:sz w:val="20"/>
          <w:szCs w:val="20"/>
          <w:lang w:eastAsia="pl-PL"/>
        </w:rPr>
        <w:t>dokona zakupu niezbędnych elementów Infrastruktury Sprzętowej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zgodnie z specyfikacją określoną przez Wykonawcę w niniejszym załączniku</w:t>
      </w:r>
      <w:r w:rsidRPr="00ED739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D739F" w:rsidRDefault="00ED739F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Pros</w:t>
      </w:r>
      <w:r w:rsidR="00712849">
        <w:rPr>
          <w:rFonts w:ascii="Tahoma" w:eastAsia="Times New Roman" w:hAnsi="Tahoma" w:cs="Tahoma"/>
          <w:sz w:val="20"/>
          <w:szCs w:val="20"/>
          <w:lang w:eastAsia="pl-PL"/>
        </w:rPr>
        <w:t>imy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 xml:space="preserve"> o wypełnienie tabeli dla każdego z wymaganych na potrzeby wdrożenia </w:t>
      </w:r>
      <w:r w:rsidR="00712849">
        <w:rPr>
          <w:rFonts w:ascii="Tahoma" w:eastAsia="Times New Roman" w:hAnsi="Tahoma" w:cs="Tahoma"/>
          <w:sz w:val="20"/>
          <w:szCs w:val="20"/>
          <w:lang w:eastAsia="pl-PL"/>
        </w:rPr>
        <w:t xml:space="preserve">Systemu 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serwerów wraz podaniem przeznaczenia każdego wymaganego serwera (np. bazodanowy, aplikacyjny), a także dla stacji roboczych</w:t>
      </w:r>
      <w:r w:rsidR="00BA3048">
        <w:rPr>
          <w:rFonts w:ascii="Tahoma" w:eastAsia="Times New Roman" w:hAnsi="Tahoma" w:cs="Tahoma"/>
          <w:sz w:val="20"/>
          <w:szCs w:val="20"/>
          <w:lang w:eastAsia="pl-PL"/>
        </w:rPr>
        <w:t xml:space="preserve"> oraz pozostałej Infrastruktury S</w:t>
      </w:r>
      <w:r w:rsidR="00ED739F">
        <w:rPr>
          <w:rFonts w:ascii="Tahoma" w:eastAsia="Times New Roman" w:hAnsi="Tahoma" w:cs="Tahoma"/>
          <w:sz w:val="20"/>
          <w:szCs w:val="20"/>
          <w:lang w:eastAsia="pl-PL"/>
        </w:rPr>
        <w:t>przętowej niezbędnej do prawidłowego funkcjonowania Systemu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.</w:t>
      </w:r>
      <w:bookmarkStart w:id="0" w:name="_GoBack"/>
      <w:bookmarkEnd w:id="0"/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Minimalna liczba serwerów: ………….</w:t>
      </w:r>
    </w:p>
    <w:tbl>
      <w:tblPr>
        <w:tblStyle w:val="Tabelalisty2akcent21"/>
        <w:tblW w:w="5000" w:type="pct"/>
        <w:tblLook w:val="04A0"/>
      </w:tblPr>
      <w:tblGrid>
        <w:gridCol w:w="584"/>
        <w:gridCol w:w="3500"/>
        <w:gridCol w:w="3501"/>
      </w:tblGrid>
      <w:tr w:rsidR="005C13B9" w:rsidRPr="005C13B9" w:rsidTr="0081726B">
        <w:trPr>
          <w:cnfStyle w:val="100000000000"/>
        </w:trPr>
        <w:tc>
          <w:tcPr>
            <w:cnfStyle w:val="001000000000"/>
            <w:tcW w:w="5000" w:type="pct"/>
            <w:gridSpan w:val="3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Przeznaczenie serwera:</w:t>
            </w: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b/>
                <w:sz w:val="18"/>
              </w:rPr>
            </w:pPr>
            <w:r w:rsidRPr="005C13B9">
              <w:rPr>
                <w:rFonts w:ascii="Tahoma" w:hAnsi="Tahoma" w:cs="Tahoma"/>
                <w:b/>
                <w:sz w:val="18"/>
              </w:rPr>
              <w:t>Element konfiguracji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b/>
                <w:sz w:val="18"/>
              </w:rPr>
            </w:pPr>
            <w:r w:rsidRPr="005C13B9">
              <w:rPr>
                <w:rFonts w:ascii="Tahoma" w:hAnsi="Tahoma" w:cs="Tahoma"/>
                <w:b/>
                <w:sz w:val="18"/>
              </w:rPr>
              <w:t>Wartość</w:t>
            </w:r>
          </w:p>
        </w:tc>
      </w:tr>
      <w:tr w:rsidR="005C13B9" w:rsidRPr="005C13B9" w:rsidTr="00712849"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Procesor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Pamięć operacyjna RAM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7" w:type="pct"/>
          </w:tcPr>
          <w:p w:rsidR="005C13B9" w:rsidRPr="005C13B9" w:rsidRDefault="00ED739F" w:rsidP="005C13B9">
            <w:pPr>
              <w:cnfStyle w:val="0000000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Dyski wewnętrzne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Kontroler RAID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6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System operacyjny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jc w:val="right"/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….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</w:tbl>
    <w:p w:rsidR="005C13B9" w:rsidRPr="005C13B9" w:rsidRDefault="005C13B9" w:rsidP="005C13B9">
      <w:pPr>
        <w:spacing w:after="0" w:line="240" w:lineRule="auto"/>
        <w:ind w:right="-141"/>
        <w:jc w:val="both"/>
        <w:rPr>
          <w:rFonts w:ascii="Tahoma" w:eastAsia="Times New Roman" w:hAnsi="Tahoma" w:cs="Tahoma"/>
          <w:lang w:eastAsia="pl-PL"/>
        </w:rPr>
      </w:pP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Stacje robocze:</w:t>
      </w:r>
    </w:p>
    <w:tbl>
      <w:tblPr>
        <w:tblStyle w:val="Tabelalisty2akcent21"/>
        <w:tblW w:w="5000" w:type="pct"/>
        <w:tblLook w:val="04A0"/>
      </w:tblPr>
      <w:tblGrid>
        <w:gridCol w:w="584"/>
        <w:gridCol w:w="3501"/>
        <w:gridCol w:w="3500"/>
      </w:tblGrid>
      <w:tr w:rsidR="005C13B9" w:rsidRPr="005C13B9" w:rsidTr="00AB3698">
        <w:trPr>
          <w:cnfStyle w:val="1000000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712849" w:rsidRPr="005C13B9" w:rsidTr="00AB3698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Procesor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AB3698"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Pamięć operacyjna RAM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AB3698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Dyski wewnętrzne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AB3698"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System operacyjny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AB3698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8" w:type="pct"/>
          </w:tcPr>
          <w:p w:rsidR="005C13B9" w:rsidRPr="005C13B9" w:rsidRDefault="0071284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Dostęp do sieci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AB3698"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AB3698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12849" w:rsidRPr="005C13B9" w:rsidRDefault="00712849" w:rsidP="0071284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Pozostała Infrastruktura Sprzętowa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"/>
        <w:tblW w:w="5000" w:type="pct"/>
        <w:tblLook w:val="04A0"/>
      </w:tblPr>
      <w:tblGrid>
        <w:gridCol w:w="584"/>
        <w:gridCol w:w="3501"/>
        <w:gridCol w:w="3500"/>
      </w:tblGrid>
      <w:tr w:rsidR="00712849" w:rsidRPr="005C13B9" w:rsidTr="00B7374D">
        <w:trPr>
          <w:cnfStyle w:val="1000000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712849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Macierz dyskowa</w:t>
            </w: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8" w:type="pct"/>
          </w:tcPr>
          <w:p w:rsidR="00712849" w:rsidRPr="005C13B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lastRenderedPageBreak/>
              <w:t>5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712849" w:rsidRDefault="00712849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3698" w:rsidRPr="005C13B9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Czytnik </w:t>
      </w: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czytniki RFID na potrzeby inwentaryzacji majątku trwałego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"/>
        <w:tblW w:w="5000" w:type="pct"/>
        <w:tblLook w:val="04A0"/>
      </w:tblPr>
      <w:tblGrid>
        <w:gridCol w:w="585"/>
        <w:gridCol w:w="3500"/>
        <w:gridCol w:w="3500"/>
      </w:tblGrid>
      <w:tr w:rsidR="00AB3698" w:rsidRPr="005C13B9" w:rsidTr="00B7374D">
        <w:trPr>
          <w:cnfStyle w:val="1000000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Sterowniki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5C13B9" w:rsidRDefault="005C13B9" w:rsidP="005C13B9">
      <w:pPr>
        <w:spacing w:before="240" w:after="12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AB3698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Drukarka RFID na potrzeby oznaczania majątku trwałego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"/>
        <w:tblW w:w="5000" w:type="pct"/>
        <w:tblLook w:val="04A0"/>
      </w:tblPr>
      <w:tblGrid>
        <w:gridCol w:w="585"/>
        <w:gridCol w:w="3500"/>
        <w:gridCol w:w="3500"/>
      </w:tblGrid>
      <w:tr w:rsidR="00AB3698" w:rsidRPr="005C13B9" w:rsidTr="00B7374D">
        <w:trPr>
          <w:cnfStyle w:val="1000000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Sterowniki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AB3698" w:rsidRPr="00AB3698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3698" w:rsidRPr="005C13B9" w:rsidRDefault="00AB3698" w:rsidP="00AB3698">
      <w:pPr>
        <w:spacing w:after="120" w:line="360" w:lineRule="auto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AB3698">
        <w:rPr>
          <w:rFonts w:ascii="Tahoma" w:eastAsia="Times New Roman" w:hAnsi="Tahoma" w:cs="Tahoma"/>
          <w:b/>
          <w:sz w:val="28"/>
          <w:szCs w:val="28"/>
          <w:lang w:eastAsia="pl-PL"/>
        </w:rPr>
        <w:t>Informacja o Infrastrukturze Sprzętowej</w:t>
      </w:r>
      <w:r w:rsidRPr="00AB3698">
        <w:t xml:space="preserve"> </w:t>
      </w:r>
      <w:r w:rsidRPr="00AB3698">
        <w:rPr>
          <w:rFonts w:ascii="Tahoma" w:eastAsia="Times New Roman" w:hAnsi="Tahoma" w:cs="Tahoma"/>
          <w:b/>
          <w:sz w:val="28"/>
          <w:szCs w:val="28"/>
          <w:lang w:eastAsia="pl-PL"/>
        </w:rPr>
        <w:t>posiadanej przez Zamawiającego</w:t>
      </w:r>
    </w:p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AB3698" w:rsidRDefault="008641D5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Poniżej przedstawiono schemat poglądowy konfiguracji serwerowni w G</w:t>
      </w:r>
      <w:r w:rsidR="00712849">
        <w:rPr>
          <w:rFonts w:ascii="Tahoma" w:eastAsia="Times New Roman" w:hAnsi="Tahoma" w:cs="Tahoma"/>
          <w:sz w:val="20"/>
          <w:szCs w:val="20"/>
          <w:lang w:eastAsia="pl-PL"/>
        </w:rPr>
        <w:t>łównym Instytucie Górnictwa</w:t>
      </w: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641D5" w:rsidRPr="008641D5" w:rsidRDefault="00793AAA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pl-PL"/>
        </w:rPr>
      </w:r>
      <w:r>
        <w:rPr>
          <w:rFonts w:ascii="Calibri" w:eastAsia="Calibri" w:hAnsi="Calibri" w:cs="Times New Roman"/>
          <w:noProof/>
          <w:sz w:val="24"/>
          <w:szCs w:val="24"/>
          <w:lang w:eastAsia="pl-PL"/>
        </w:rPr>
        <w:pict>
          <v:group id="Grupa 1" o:spid="_x0000_s1026" style="width:384.75pt;height:228.75pt;mso-position-horizontal-relative:char;mso-position-vertical-relative:line" coordsize="48863,29051">
            <v:rect id="AutoShape 3" o:spid="_x0000_s1027" style="position:absolute;width:48863;height:29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8" type="#_x0000_t75" style="position:absolute;left:4171;top:5503;width:1092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hhnLEAAAA2gAAAA8AAABkcnMvZG93bnJldi54bWxEj81qwzAQhO+BvoPYQm+x3Jqa4lgJocTQ&#10;tKc4ueS2tdY/xFoZS4ndt68KhRyHmfmGyTez6cWNRtdZVvAcxSCIK6s7bhScjsXyDYTzyBp7y6Tg&#10;hxxs1g+LHDNtJz7QrfSNCBB2GSpovR8yKV3VkkEX2YE4eLUdDfogx0bqEacAN718ieNUGuw4LLQ4&#10;0HtL1aW8GgW73Zm2J7m/FkX6Wfsk3X+/fp2VenqctysQnmZ/D/+3P7SCBP6uh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hhnLEAAAA2gAAAA8AAAAAAAAAAAAAAAAA&#10;nwIAAGRycy9kb3ducmV2LnhtbFBLBQYAAAAABAAEAPcAAACQAwAAAAA=&#10;">
              <v:imagedata r:id="rId7" o:title="" croptop="29462f" cropbottom="29613f" cropleft="-260f" cropright="260f"/>
              <v:path arrowok="t"/>
            </v:shape>
            <v:shape id="Obraz 4" o:spid="_x0000_s1029" type="#_x0000_t75" style="position:absolute;left:32823;top:5503;width:10925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IHgbDAAAA2gAAAA8AAABkcnMvZG93bnJldi54bWxEj09rwkAUxO8Fv8PyCt6aTf+FEl1FxIC2&#10;JzUXb6/ZZxLMvg3ZNUm/fVcQPA4z8xtmvhxNI3rqXG1ZwWsUgyAurK65VJAfs5cvEM4ja2wsk4I/&#10;crBcTJ7mmGo78J76gy9FgLBLUUHlfZtK6YqKDLrItsTBO9vOoA+yK6XucAhw08i3OE6kwZrDQoUt&#10;rSsqLoerUbDZnGiVy901y5Lvs39Pdr+fPyelps/jagbC0+gf4Xt7qxV8wO1Ku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eBs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5" o:spid="_x0000_s1030" type="#_x0000_t75" style="position:absolute;left:4272;top:8855;width:10924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u53DAAAA2gAAAA8AAABkcnMvZG93bnJldi54bWxEj0FrwkAUhO+F/oflCb01Gy2GEl1FigGj&#10;p0Yv3l6zzySYfRuyq0n/fVcQehxm5htmuR5NK+7Uu8aygmkUgyAurW64UnA6Zu+fIJxH1thaJgW/&#10;5GC9en1ZYqrtwN90L3wlAoRdigpq77tUSlfWZNBFtiMO3sX2Bn2QfSV1j0OAm1bO4jiRBhsOCzV2&#10;9FVTeS1uRsF2e6bNSea3LEv2F/+R5D/zw1mpt8m4WYDwNPr/8LO90wrm8Lg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S7nc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6" o:spid="_x0000_s1031" type="#_x0000_t75" style="position:absolute;left:4272;top:10032;width:10924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WJerDAAAA2gAAAA8AAABkcnMvZG93bnJldi54bWxEj0uLwkAQhO8L/oehBW/rRJcNEjOKiIHV&#10;Pfm4eGsznQdmekJm1PjvnYUFj0VVfUWly9404k6dqy0rmIwjEMS51TWXCk7H7HMGwnlkjY1lUvAk&#10;B8vF4CPFRNsH7+l+8KUIEHYJKqi8bxMpXV6RQTe2LXHwCtsZ9EF2pdQdPgLcNHIaRbE0WHNYqLCl&#10;dUX59XAzCjabM61OcnvLsnhX+K94e/n+PSs1GvarOQhPvX+H/9s/WkEMf1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Yl6s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7" o:spid="_x0000_s1032" type="#_x0000_t75" style="position:absolute;left:4330;top:11209;width:1092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gHHEAAAA2gAAAA8AAABkcnMvZG93bnJldi54bWxEj0FrwkAUhO8F/8PyCt6aTVsaS3QVEQPa&#10;ntRcvL1mn0kw+zZk1yT9911B6HGYmW+YxWo0jeipc7VlBa9RDIK4sLrmUkF+yl4+QTiPrLGxTAp+&#10;ycFqOXlaYKrtwAfqj74UAcIuRQWV920qpSsqMugi2xIH72I7gz7IrpS6wyHATSPf4jiRBmsOCxW2&#10;tKmouB5vRsF2e6Z1Lve3LEu+Lv492f98fJ+Vmj6P6zkIT6P/Dz/aO61gBvc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agHHEAAAA2gAAAA8AAAAAAAAAAAAAAAAA&#10;nwIAAGRycy9kb3ducmV2LnhtbFBLBQYAAAAABAAEAPcAAACQAwAAAAA=&#10;">
              <v:imagedata r:id="rId7" o:title="" croptop="29462f" cropbottom="29613f" cropleft="-260f" cropright="260f"/>
              <v:path arrowok="t"/>
            </v:shape>
            <v:shape id="Obraz 8" o:spid="_x0000_s1033" type="#_x0000_t75" style="position:absolute;left:32895;top:11212;width:10925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FAPAAAAA2gAAAA8AAABkcnMvZG93bnJldi54bWxET8tqwkAU3Qv+w3AL3emkloaSOopIAlpX&#10;jW7c3WauSWjmTshMHv69sxC6PJz3ejuZRgzUudqygrdlBIK4sLrmUsHlnC0+QTiPrLGxTAru5GC7&#10;mc/WmGg78g8NuS9FCGGXoILK+zaR0hUVGXRL2xIH7mY7gz7ArpS6wzGEm0auoiiWBmsODRW2tK+o&#10;+Mt7oyBNr7S7yGOfZfH3zb/Hx9+P01Wp15dp9wXC0+T/xU/3QSsIW8OVc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UUA8AAAADaAAAADwAAAAAAAAAAAAAAAACfAgAA&#10;ZHJzL2Rvd25yZXYueG1sUEsFBgAAAAAEAAQA9wAAAIwDAAAAAA==&#10;">
              <v:imagedata r:id="rId7" o:title="" croptop="29462f" cropbottom="29613f" cropleft="-260f" cropright="260f"/>
              <v:path arrowok="t"/>
            </v:shape>
            <v:group id="Grupa 9" o:spid="_x0000_s1034" style="position:absolute;left:4593;top:18808;width:10872;height:5796" coordorigin="11787,23633" coordsize="12437,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Obraz 12" o:spid="_x0000_s1035" type="#_x0000_t75" style="position:absolute;left:11787;top:23633;width:12438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r3DFAAAA2wAAAA8AAABkcnMvZG93bnJldi54bWxEj81qw0AMhO+BvMOiQG/JOj6U4GZj2oDd&#10;UtJDkx56FF75h3q1xrtN7LePDoXeJGY082mfT65XVxpD59nAdpOAIq687bgx8HUp1jtQISJb7D2T&#10;gZkC5IflYo+Z9Tf+pOs5NkpCOGRooI1xyLQOVUsOw8YPxKLVfnQYZR0bbUe8SbjrdZokj9phx9LQ&#10;4kDHlqqf868zUM/1RzoPafldnt5fX05d0TehMOZhNT0/gYo0xX/z3/WbFXyhl19kAH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1K9wxQAAANsAAAAPAAAAAAAAAAAAAAAA&#10;AJ8CAABkcnMvZG93bnJldi54bWxQSwUGAAAAAAQABAD3AAAAkQMAAAAA&#10;">
                <v:imagedata r:id="rId8" o:title=""/>
                <v:path arrowok="t"/>
              </v:shape>
              <v:shape id="Obraz 14" o:spid="_x0000_s1036" type="#_x0000_t75" style="position:absolute;left:11787;top:26977;width:12438;height:34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CuvAAAAA2wAAAA8AAABkcnMvZG93bnJldi54bWxET0uLwjAQvi/4H8II3tbUHkSqUVSou4ge&#10;Vj14HJrpA5tJaaK2/94Iwt7m43vOYtWZWjyodZVlBZNxBII4s7riQsHlnH7PQDiPrLG2TAp6crBa&#10;Dr4WmGj75D96nHwhQgi7BBWU3jeJlC4ryaAb24Y4cLltDfoA20LqFp8h3NQyjqKpNFhxaCixoW1J&#10;2e10NwryPj/GfRPvrrvD/mdzqNK6cKlSo2G3noPw1Pl/8cf9q8P8Cbx/C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gK68AAAADbAAAADwAAAAAAAAAAAAAAAACfAgAA&#10;ZHJzL2Rvd25yZXYueG1sUEsFBgAAAAAEAAQA9wAAAIwDAAAAAA==&#10;">
                <v:imagedata r:id="rId8" o:title=""/>
                <v:path arrowok="t"/>
              </v:shape>
            </v:group>
            <v:group id="Grupa 15" o:spid="_x0000_s1037" style="position:absolute;left:33087;top:18671;width:10872;height:5796" coordorigin="35124,22615" coordsize="12437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Obraz 16" o:spid="_x0000_s1038" type="#_x0000_t75" style="position:absolute;left:35124;top:26035;width:12437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0OPDAAAA2wAAAA8AAABkcnMvZG93bnJldi54bWxET01rwkAQvQv+h2UKXorZVFspqauUQKGX&#10;HpJGpLchO01Cs7Mxu43Jv3cFwds83uds96NpxUC9aywreIpiEMSl1Q1XCorvj+UrCOeRNbaWScFE&#10;Dva7+WyLibZnzmjIfSVCCLsEFdTed4mUrqzJoItsRxy4X9sb9AH2ldQ9nkO4aeUqjjfSYMOhocaO&#10;0prKv/zfKPixX1Vx6uJHeh5ejnnKEx+yVKnFw/j+BsLT6O/im/tTh/lruP4SDpC7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3Q48MAAADbAAAADwAAAAAAAAAAAAAAAACf&#10;AgAAZHJzL2Rvd25yZXYueG1sUEsFBgAAAAAEAAQA9wAAAI8DAAAAAA==&#10;">
                <v:imagedata r:id="rId9" o:title=""/>
                <v:path arrowok="t"/>
              </v:shape>
              <v:shape id="Obraz 17" o:spid="_x0000_s1039" type="#_x0000_t75" style="position:absolute;left:35124;top:22615;width:12437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SJfBAAAA2wAAAA8AAABkcnMvZG93bnJldi54bWxET02LwjAQvQv+hzALXkRTFxXpGkUKC3vx&#10;YK2It6GZbcs2k9pka/33RhC8zeN9znrbm1p01LrKsoLZNAJBnFtdcaEgO35PViCcR9ZYWyYFd3Kw&#10;3QwHa4y1vfGButQXIoSwi1FB6X0TS+nykgy6qW2IA/drW4M+wLaQusVbCDe1/IyipTRYcWgosaGk&#10;pPwv/TcKLnZfZNcmGtO8W5zThO98OiRKjT763RcIT71/i1/uHx3mz+H5Szh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ESJfBAAAA2wAAAA8AAAAAAAAAAAAAAAAAnwIA&#10;AGRycy9kb3ducmV2LnhtbFBLBQYAAAAABAAEAPcAAACNAwAAAAA=&#10;">
                <v:imagedata r:id="rId9" o:title="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0" type="#_x0000_t202" style="position:absolute;left:5483;top:17314;width:9251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8641D5" w:rsidRPr="004668D5" w:rsidRDefault="008641D5" w:rsidP="008641D5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</w:rPr>
                    </w:pPr>
                    <w:r w:rsidRPr="004668D5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VNX 5200 Block </w:t>
                    </w:r>
                    <w:proofErr w:type="spellStart"/>
                    <w:r w:rsidRPr="004668D5">
                      <w:rPr>
                        <w:rFonts w:ascii="Calibri" w:eastAsia="Calibri" w:hAnsi="Calibri"/>
                        <w:sz w:val="16"/>
                        <w:szCs w:val="16"/>
                      </w:rPr>
                      <w:t>only</w:t>
                    </w:r>
                    <w:proofErr w:type="spellEnd"/>
                  </w:p>
                </w:txbxContent>
              </v:textbox>
            </v:shape>
            <v:shape id="Pole tekstowe 2" o:spid="_x0000_s1041" type="#_x0000_t202" style="position:absolute;left:34309;top:17177;width:9251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8641D5" w:rsidRPr="004668D5" w:rsidRDefault="008641D5" w:rsidP="008641D5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</w:rPr>
                    </w:pPr>
                    <w:r w:rsidRPr="004668D5">
                      <w:rPr>
                        <w:rFonts w:ascii="Calibri" w:eastAsia="Calibri" w:hAnsi="Calibri"/>
                        <w:sz w:val="16"/>
                        <w:szCs w:val="16"/>
                      </w:rPr>
                      <w:t>VNX 5</w:t>
                    </w: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>3</w:t>
                    </w:r>
                    <w:r w:rsidRPr="004668D5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00 </w:t>
                    </w:r>
                    <w:proofErr w:type="spellStart"/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>Unified</w:t>
                    </w:r>
                    <w:proofErr w:type="spellEnd"/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Strzałka w lewo i prawo 20" o:spid="_x0000_s1042" type="#_x0000_t69" style="position:absolute;left:15861;top:21148;width:16728;height:1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17sQA&#10;AADbAAAADwAAAGRycy9kb3ducmV2LnhtbESP0WrCQBBF3wv+wzKCb3Vj0GpTV7GFgC+lVvsBQ3aa&#10;BLOzcXcTk7/vFgp9m+HeuefOdj+YRvTkfG1ZwWKegCAurK65VPB1yR83IHxA1thYJgUjedjvJg9b&#10;zLS98yf151CKGMI+QwVVCG0mpS8qMujntiWO2rd1BkNcXSm1w3sMN41Mk+RJGqw5Eips6a2i4nru&#10;TIT0bvl64ptdY/eh2/H0vkrzZ6Vm0+HwAiLQEP7Nf9dHHeuv4feXOI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9e7EAAAA2wAAAA8AAAAAAAAAAAAAAAAAmAIAAGRycy9k&#10;b3ducmV2LnhtbFBLBQYAAAAABAAEAPUAAACJAwAAAAA=&#10;" adj="867" fillcolor="#5b9bd5" strokecolor="#1f4d78" strokeweight="1pt"/>
            <v:shape id="Pole tekstowe 2" o:spid="_x0000_s1043" type="#_x0000_t202" style="position:absolute;left:18894;top:20075;width:11484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8641D5" w:rsidRPr="004668D5" w:rsidRDefault="008641D5" w:rsidP="008641D5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>Replikacja asynchroniczna</w:t>
                    </w:r>
                  </w:p>
                  <w:p w:rsidR="008641D5" w:rsidRDefault="008641D5" w:rsidP="008641D5"/>
                </w:txbxContent>
              </v:textbox>
            </v:shape>
            <v:roundrect id="Prostokąt zaokrąglony 19" o:spid="_x0000_s1044" style="position:absolute;left:3510;top:4593;width:40996;height:29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g4sQA&#10;AADbAAAADwAAAGRycy9kb3ducmV2LnhtbERPTWvCQBC9F/wPywi9lLppQbHRVdpCQPEgaik9TrNj&#10;EszOxt3VRH+9WxB6m8f7nOm8M7U4k/OVZQUvgwQEcW51xYWCr132PAbhA7LG2jIpuJCH+az3MMVU&#10;25Y3dN6GQsQQ9ikqKENoUil9XpJBP7ANceT21hkMEbpCaodtDDe1fE2SkTRYcWwosaHPkvLD9mQU&#10;fB/tmvbXj5+s2WS/x0Xrlk/DlVKP/e59AiJQF/7Fd/dCx/lv8Pd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IOLEAAAA2wAAAA8AAAAAAAAAAAAAAAAAmAIAAGRycy9k&#10;b3ducmV2LnhtbFBLBQYAAAAABAAEAPUAAACJAwAAAAA=&#10;" fillcolor="#70ad47" strokecolor="#1f4d78" strokeweight="1pt">
              <v:fill opacity="13878f"/>
              <v:stroke joinstyle="miter"/>
            </v:roundrect>
            <v:roundrect id="Prostokąt zaokrąglony 22" o:spid="_x0000_s1045" style="position:absolute;left:3596;top:8277;width:40997;height:45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DwsIA&#10;AADbAAAADwAAAGRycy9kb3ducmV2LnhtbERPz2vCMBS+C/sfwht4kZkqKKMzihsUFA+iE9nxrXm2&#10;xealJtF2++vNQfD48f2eLTpTixs5X1lWMBomIIhzqysuFBy+s7d3ED4ga6wtk4I/8rCYv/RmmGrb&#10;8o5u+1CIGMI+RQVlCE0qpc9LMuiHtiGO3Mk6gyFCV0jtsI3hppbjJJlKgxXHhhIb+iopP++vRsHx&#10;Yrd0+v/8yZpd9ntZtW49mGyU6r92yw8QgbrwFD/cK61gHNfH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EPCwgAAANsAAAAPAAAAAAAAAAAAAAAAAJgCAABkcnMvZG93&#10;bnJldi54bWxQSwUGAAAAAAQABAD1AAAAhwMAAAAA&#10;" fillcolor="#70ad47" strokecolor="#1f4d78" strokeweight="1pt">
              <v:fill opacity="13878f"/>
              <v:stroke joinstyle="miter"/>
            </v:roundrect>
            <v:shape id="Pole tekstowe 2" o:spid="_x0000_s1046" type="#_x0000_t202" style="position:absolute;left:18721;top:4767;width:10487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>Klaster HA systemy zarządzania</w:t>
                    </w:r>
                  </w:p>
                </w:txbxContent>
              </v:textbox>
            </v:shape>
            <v:shape id="Pole tekstowe 2" o:spid="_x0000_s1047" type="#_x0000_t202" style="position:absolute;left:18894;top:8371;width:10488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Klaster HA </w:t>
                    </w: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pozostałe </w:t>
                    </w: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systemy </w:t>
                    </w:r>
                  </w:p>
                </w:txbxContent>
              </v:textbox>
            </v:shape>
            <v:roundrect id="Prostokąt zaokrąglony 21" o:spid="_x0000_s1048" style="position:absolute;left:1820;top:1776;width:15254;height:260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zCsQA&#10;AADbAAAADwAAAGRycy9kb3ducmV2LnhtbESPzWrDMBCE74W+g9hCbo2cGEpxooS24MZQKM3PAyzW&#10;xnJirYykxM7bR4VCj8PMfMMs16PtxJV8aB0rmE0zEMS10y03Cg778vkVRIjIGjvHpOBGAdarx4cl&#10;FtoNvKXrLjYiQTgUqMDE2BdShtqQxTB1PXHyjs5bjEn6RmqPQ4LbTs6z7EVabDktGOzpw1B93l2s&#10;gr76OZnxeyg5/8pnn9X7xt9KVmryNL4tQEQa43/4r11pBfM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/cwrEAAAA2wAAAA8AAAAAAAAAAAAAAAAAmAIAAGRycy9k&#10;b3ducmV2LnhtbFBLBQYAAAAABAAEAPUAAACJAwAAAAA=&#10;" filled="f" strokeweight="1pt">
              <v:stroke dashstyle="dash" joinstyle="miter"/>
            </v:roundrect>
            <v:roundrect id="Prostokąt zaokrąglony 27" o:spid="_x0000_s1049" style="position:absolute;left:30646;top:1654;width:15254;height:260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rfsQA&#10;AADbAAAADwAAAGRycy9kb3ducmV2LnhtbESPUWvCMBSF3wX/Q7jC3jRVh4xqlCl0KwzG5vwBl+ba&#10;1DU3Jcls/ffLYODj4ZzzHc5mN9hWXMmHxrGC+SwDQVw53XCt4PRVTJ9AhIissXVMCm4UYLcdjzaY&#10;a9fzJ12PsRYJwiFHBSbGLpcyVIYshpnriJN3dt5iTNLXUnvsE9y2cpFlK2mx4bRgsKODoer7+GMV&#10;dOXHxQzvfcHLt+X8pdy/+lvBSj1Mhuc1iEhDvIf/26VWsHiE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637EAAAA2wAAAA8AAAAAAAAAAAAAAAAAmAIAAGRycy9k&#10;b3ducmV2LnhtbFBLBQYAAAAABAAEAPUAAACJAwAAAAA=&#10;" filled="f" strokeweight="1pt">
              <v:stroke dashstyle="dash" joinstyle="miter"/>
            </v:roundrect>
            <v:shape id="Pole tekstowe 2" o:spid="_x0000_s1050" type="#_x0000_t202" style="position:absolute;left:5792;top:2044;width:8032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>Serwerownia główna P1</w:t>
                    </w:r>
                  </w:p>
                </w:txbxContent>
              </v:textbox>
            </v:shape>
            <v:shape id="Pole tekstowe 2" o:spid="_x0000_s1051" type="#_x0000_t202" style="position:absolute;left:33405;top:1964;width:10487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>Serwerownia zapasowa CCTW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AB3698" w:rsidRDefault="008641D5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Zamawiający na potrzeby realizacji projektu udostępni:</w:t>
      </w:r>
    </w:p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BA3048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3048">
        <w:rPr>
          <w:rFonts w:ascii="Tahoma" w:eastAsia="Times New Roman" w:hAnsi="Tahoma" w:cs="Tahoma"/>
          <w:b/>
          <w:sz w:val="20"/>
          <w:szCs w:val="20"/>
          <w:lang w:eastAsia="pl-PL"/>
        </w:rPr>
        <w:t>SERWERY</w:t>
      </w:r>
    </w:p>
    <w:tbl>
      <w:tblPr>
        <w:tblStyle w:val="Tabelalisty2akcent211"/>
        <w:tblW w:w="5000" w:type="pct"/>
        <w:tblLook w:val="04A0"/>
      </w:tblPr>
      <w:tblGrid>
        <w:gridCol w:w="1811"/>
        <w:gridCol w:w="5774"/>
      </w:tblGrid>
      <w:tr w:rsidR="00FB4641" w:rsidRPr="004C3C3B" w:rsidTr="00FB4641">
        <w:trPr>
          <w:cnfStyle w:val="100000000000"/>
          <w:trHeight w:val="715"/>
        </w:trPr>
        <w:tc>
          <w:tcPr>
            <w:cnfStyle w:val="001000000000"/>
            <w:tcW w:w="5000" w:type="pct"/>
            <w:gridSpan w:val="2"/>
          </w:tcPr>
          <w:p w:rsidR="00FB4641" w:rsidRPr="00712849" w:rsidRDefault="00FB4641" w:rsidP="00AB3698">
            <w:pPr>
              <w:rPr>
                <w:rFonts w:ascii="Franklin Gothic Medium" w:eastAsia="Calibri" w:hAnsi="Franklin Gothic Medium"/>
                <w:b w:val="0"/>
                <w:sz w:val="18"/>
                <w:szCs w:val="18"/>
              </w:rPr>
            </w:pPr>
            <w:r w:rsidRPr="00712849">
              <w:rPr>
                <w:rFonts w:ascii="Franklin Gothic Medium" w:eastAsia="Calibri" w:hAnsi="Franklin Gothic Medium"/>
                <w:b w:val="0"/>
                <w:sz w:val="18"/>
                <w:szCs w:val="18"/>
              </w:rPr>
              <w:t>dedykowane serwery zestawione w klaster HA rozdzielony lokalizacyjnie w osobnych budynkach (identyczna konfiguracja) w których pamięć zostanie rozszerzona dodatkowo o 8 szt. x 16 GB w każdym z serwerów (do wymiaru łącznego 16x16GB w każdym z serwerów).</w:t>
            </w:r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Producent: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Fujitsu</w:t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Model: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PRIMERGY RX300 S8 (RX300S8R4)</w:t>
            </w:r>
          </w:p>
        </w:tc>
      </w:tr>
      <w:tr w:rsidR="008641D5" w:rsidRPr="00D41B9E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Procesor: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  <w:lang w:val="en-US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  <w:lang w:val="en-US"/>
              </w:rPr>
              <w:t>2x Intel(R) Xeon(R) CPU E5-2650 v2 @ 2.60GHz</w:t>
            </w:r>
            <w:r w:rsidRPr="004C3C3B">
              <w:rPr>
                <w:rFonts w:ascii="Franklin Gothic Medium" w:eastAsia="Calibri" w:hAnsi="Franklin Gothic Medium"/>
                <w:sz w:val="18"/>
                <w:szCs w:val="18"/>
                <w:lang w:val="en-US"/>
              </w:rPr>
              <w:tab/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Ilość gniazd: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</w:t>
            </w:r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Pamięć RAM: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8x 16 GB</w:t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Ilość slotów: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24</w:t>
            </w:r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Dyski wewnętrzne: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2x 146 GB</w:t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Interfejsy sieciowe: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 xml:space="preserve">2x </w:t>
            </w:r>
            <w:proofErr w:type="spellStart"/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TenGigabitEthernet</w:t>
            </w:r>
            <w:proofErr w:type="spellEnd"/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 xml:space="preserve">, 2x </w:t>
            </w:r>
            <w:proofErr w:type="spellStart"/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GigabitEthernet</w:t>
            </w:r>
            <w:proofErr w:type="spellEnd"/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Karty HBA: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2x FC 8Gb</w:t>
            </w:r>
          </w:p>
        </w:tc>
      </w:tr>
    </w:tbl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8641D5" w:rsidRDefault="008641D5" w:rsidP="008641D5">
      <w:pPr>
        <w:rPr>
          <w:rFonts w:ascii="Calibri" w:eastAsia="Calibri" w:hAnsi="Calibri" w:cs="Times New Roman"/>
        </w:rPr>
      </w:pPr>
    </w:p>
    <w:p w:rsidR="008641D5" w:rsidRPr="00BA3048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3048">
        <w:rPr>
          <w:rFonts w:ascii="Tahoma" w:eastAsia="Times New Roman" w:hAnsi="Tahoma" w:cs="Tahoma"/>
          <w:b/>
          <w:sz w:val="20"/>
          <w:szCs w:val="20"/>
          <w:lang w:eastAsia="pl-PL"/>
        </w:rPr>
        <w:t>MACIERZE</w:t>
      </w:r>
    </w:p>
    <w:p w:rsidR="008641D5" w:rsidRPr="00BA3048" w:rsidRDefault="00BA3048" w:rsidP="00BA304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8641D5"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wie macierze pracujące stosownie (A) w środowisku podstawowym i (B) w środowisku zapasowym. Na potrzeby ZSI zostaną przeznaczone w całości półki dyskowe </w:t>
      </w:r>
      <w:r>
        <w:rPr>
          <w:rFonts w:ascii="Tahoma" w:eastAsia="Times New Roman" w:hAnsi="Tahoma" w:cs="Tahoma"/>
          <w:sz w:val="20"/>
          <w:szCs w:val="20"/>
          <w:lang w:eastAsia="pl-PL"/>
        </w:rPr>
        <w:t>rozszerzające poniższe macierze</w:t>
      </w:r>
      <w:r w:rsidR="008641D5"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tbl>
      <w:tblPr>
        <w:tblStyle w:val="Tabelalisty2akcent211"/>
        <w:tblW w:w="5000" w:type="pct"/>
        <w:tblLook w:val="04A0"/>
      </w:tblPr>
      <w:tblGrid>
        <w:gridCol w:w="2482"/>
        <w:gridCol w:w="5103"/>
      </w:tblGrid>
      <w:tr w:rsidR="008641D5" w:rsidRPr="008641D5" w:rsidTr="00BA3048">
        <w:trPr>
          <w:cnfStyle w:val="100000000000"/>
        </w:trPr>
        <w:tc>
          <w:tcPr>
            <w:cnfStyle w:val="001000000000"/>
            <w:tcW w:w="5000" w:type="pct"/>
            <w:gridSpan w:val="2"/>
          </w:tcPr>
          <w:p w:rsidR="008641D5" w:rsidRPr="00BA3048" w:rsidRDefault="008641D5" w:rsidP="000C40B6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Macierz dyskowa A</w:t>
            </w:r>
          </w:p>
        </w:tc>
      </w:tr>
      <w:tr w:rsidR="008641D5" w:rsidRPr="008641D5" w:rsidTr="00BA3048">
        <w:trPr>
          <w:cnfStyle w:val="000000100000"/>
        </w:trPr>
        <w:tc>
          <w:tcPr>
            <w:cnfStyle w:val="001000000000"/>
            <w:tcW w:w="1636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Model</w:t>
            </w: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VNX 5200 Block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only</w:t>
            </w:r>
            <w:proofErr w:type="spellEnd"/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Podstawowa półka dyskowa</w:t>
            </w: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Pojemność: 24x 2,5”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Wypełnienie: 24x 900GB SAS 2,5”</w:t>
            </w:r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Dodatkowa półka dyskowa</w:t>
            </w: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Pojemność: 14x 3,5”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Wypełnienie: 13x 1,8TB NL SAS 3,5”</w:t>
            </w:r>
          </w:p>
        </w:tc>
      </w:tr>
      <w:tr w:rsidR="008641D5" w:rsidRPr="008641D5" w:rsidTr="00BA3048">
        <w:tc>
          <w:tcPr>
            <w:cnfStyle w:val="001000000000"/>
            <w:tcW w:w="5000" w:type="pct"/>
            <w:gridSpan w:val="2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Macierz dyskowa B</w:t>
            </w:r>
          </w:p>
        </w:tc>
      </w:tr>
      <w:tr w:rsidR="008641D5" w:rsidRPr="008641D5" w:rsidTr="00BA3048">
        <w:trPr>
          <w:cnfStyle w:val="000000100000"/>
        </w:trPr>
        <w:tc>
          <w:tcPr>
            <w:cnfStyle w:val="001000000000"/>
            <w:tcW w:w="1636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Model</w:t>
            </w: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VNX 5300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Unified</w:t>
            </w:r>
            <w:proofErr w:type="spellEnd"/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Podstawowa półka dyskowa</w:t>
            </w: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Pojemność: 14x 3,5”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Wypełnienie: 7x 1,8TB NL SAS 3,5”</w:t>
            </w:r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Dodatkowa półka dyskowa</w:t>
            </w: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Pojemność: 14x 3,5”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Wypełnienie: 12x 600GB SAS 3,5”, 2x 1,8TB NL SAS 3,5”</w:t>
            </w:r>
          </w:p>
        </w:tc>
      </w:tr>
    </w:tbl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712849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2849">
        <w:rPr>
          <w:rFonts w:ascii="Tahoma" w:eastAsia="Times New Roman" w:hAnsi="Tahoma" w:cs="Tahoma"/>
          <w:b/>
          <w:sz w:val="20"/>
          <w:szCs w:val="20"/>
          <w:lang w:eastAsia="pl-PL"/>
        </w:rPr>
        <w:t>OPROGRAMOWANIE SYSTEMOWE</w:t>
      </w:r>
    </w:p>
    <w:p w:rsidR="008641D5" w:rsidRPr="00FB4641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posiada poniżej opisane licencje dostępne </w:t>
      </w:r>
      <w:r w:rsidR="00BA3048">
        <w:rPr>
          <w:rFonts w:ascii="Tahoma" w:eastAsia="Times New Roman" w:hAnsi="Tahoma" w:cs="Tahoma"/>
          <w:sz w:val="20"/>
          <w:szCs w:val="20"/>
          <w:lang w:eastAsia="pl-PL"/>
        </w:rPr>
        <w:t>na potrzeby realizacji Wdrożenia</w:t>
      </w: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stosownie do opisanych tu uwarunkowań licencyjnych: </w:t>
      </w:r>
    </w:p>
    <w:p w:rsidR="008641D5" w:rsidRPr="00BA3048" w:rsidRDefault="00BA3048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</w:t>
      </w:r>
      <w:r w:rsidR="00712849">
        <w:rPr>
          <w:rFonts w:ascii="Tahoma" w:eastAsia="Times New Roman" w:hAnsi="Tahoma" w:cs="Tahoma"/>
          <w:b/>
          <w:sz w:val="20"/>
          <w:szCs w:val="20"/>
          <w:lang w:eastAsia="pl-PL"/>
        </w:rPr>
        <w:t>ystemy wirtualizacji</w:t>
      </w:r>
    </w:p>
    <w:p w:rsidR="008641D5" w:rsidRPr="00FB4641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Środowisko w GIG w całości oparte jest o system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Vmware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vSphere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6. Zawiera 12 hostów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wirtualizacyjnych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skupionych w 3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klastry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wysokiej dostępności. Dla systemów zarządzania przeznaczony jest klaster o najwyższym możliwym poziomie zabezpieczenia oraz z możliwie najszybszymi zasobami dyskowymi, składający się z dwóch hostów. Całość środowiska utrzymywana jest w możliwie najwyższej podwersji w ramach zainstalowanej wersji 6 oraz w ramach posiadanego pakietu wsparcia.</w:t>
      </w:r>
    </w:p>
    <w:p w:rsidR="008641D5" w:rsidRPr="006D5C27" w:rsidRDefault="008641D5" w:rsidP="00FB46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  <w:proofErr w:type="spellStart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>VCenter</w:t>
      </w:r>
      <w:proofErr w:type="spellEnd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server w </w:t>
      </w:r>
      <w:proofErr w:type="spellStart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>wersji</w:t>
      </w:r>
      <w:proofErr w:type="spellEnd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proofErr w:type="spellStart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>vSphere</w:t>
      </w:r>
      <w:proofErr w:type="spellEnd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proofErr w:type="spellStart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>vCenter</w:t>
      </w:r>
      <w:proofErr w:type="spellEnd"/>
      <w:r w:rsidRPr="006D5C27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VA 6.0.0, 3634794</w:t>
      </w:r>
    </w:p>
    <w:p w:rsidR="008641D5" w:rsidRPr="00FB4641" w:rsidRDefault="008641D5" w:rsidP="00FB46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8 hostów w wersji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VMware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ESXi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, 6.0.0, 4192238</w:t>
      </w:r>
    </w:p>
    <w:p w:rsidR="008641D5" w:rsidRPr="00FB4641" w:rsidRDefault="008641D5" w:rsidP="00FB46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4 hosty w wersji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VMware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ESXi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, 5.5.0, 3248547</w:t>
      </w:r>
    </w:p>
    <w:p w:rsidR="008641D5" w:rsidRPr="00BA3048" w:rsidRDefault="00BA3048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</w:t>
      </w:r>
      <w:r w:rsidR="008641D5" w:rsidRPr="00BA304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erwerowe systemy operacyjne: </w:t>
      </w:r>
    </w:p>
    <w:p w:rsidR="008641D5" w:rsidRPr="00FB4641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Wykaz licencji serwerowych systemów operacyjnych będących w posiadaniu </w:t>
      </w:r>
      <w:r w:rsidR="00BA3048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Pr="00FB4641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1"/>
        <w:tblW w:w="5000" w:type="pct"/>
        <w:tblLook w:val="04A0"/>
      </w:tblPr>
      <w:tblGrid>
        <w:gridCol w:w="3510"/>
        <w:gridCol w:w="2038"/>
        <w:gridCol w:w="2037"/>
      </w:tblGrid>
      <w:tr w:rsidR="008641D5" w:rsidRPr="008641D5" w:rsidTr="00BA3048">
        <w:trPr>
          <w:cnfStyle w:val="100000000000"/>
          <w:trHeight w:val="372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Rodzaj systemu operacyjnego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1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Licencje fizyczne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1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Licencje wirtualne</w:t>
            </w:r>
          </w:p>
        </w:tc>
      </w:tr>
      <w:tr w:rsidR="008641D5" w:rsidRPr="008641D5" w:rsidTr="00BA3048">
        <w:trPr>
          <w:cnfStyle w:val="000000100000"/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Windows Server 2012 R2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Datacenter</w:t>
            </w:r>
            <w:proofErr w:type="spellEnd"/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6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  <w:tr w:rsidR="008641D5" w:rsidRPr="008641D5" w:rsidTr="00BA3048">
        <w:trPr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Windows Server 2012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Datacenter</w:t>
            </w:r>
            <w:proofErr w:type="spellEnd"/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  <w:tr w:rsidR="008641D5" w:rsidRPr="008641D5" w:rsidTr="00BA3048">
        <w:trPr>
          <w:cnfStyle w:val="000000100000"/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Windows Server 2012 R2 CAL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450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-</w:t>
            </w:r>
          </w:p>
        </w:tc>
      </w:tr>
      <w:tr w:rsidR="008641D5" w:rsidRPr="008641D5" w:rsidTr="00BA3048">
        <w:trPr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Windows Server 2012 CAL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150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-</w:t>
            </w:r>
          </w:p>
        </w:tc>
      </w:tr>
      <w:tr w:rsidR="008641D5" w:rsidRPr="008641D5" w:rsidTr="00BA3048">
        <w:trPr>
          <w:cnfStyle w:val="000000100000"/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Linux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RedHat</w:t>
            </w:r>
            <w:proofErr w:type="spellEnd"/>
            <w:r w:rsidRPr="00BA3048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Enterprise</w:t>
            </w:r>
            <w:proofErr w:type="spellEnd"/>
            <w:r w:rsidRPr="00BA3048">
              <w:rPr>
                <w:rFonts w:ascii="Tahoma" w:hAnsi="Tahoma" w:cs="Tahoma"/>
                <w:sz w:val="18"/>
              </w:rPr>
              <w:t xml:space="preserve"> 7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  <w:tr w:rsidR="008641D5" w:rsidRPr="008641D5" w:rsidTr="00BA3048">
        <w:trPr>
          <w:trHeight w:val="320"/>
        </w:trPr>
        <w:tc>
          <w:tcPr>
            <w:cnfStyle w:val="001000000000"/>
            <w:tcW w:w="2313" w:type="pct"/>
          </w:tcPr>
          <w:p w:rsidR="008641D5" w:rsidRPr="006D5C27" w:rsidRDefault="008641D5" w:rsidP="00BA3048">
            <w:pPr>
              <w:rPr>
                <w:rFonts w:ascii="Tahoma" w:hAnsi="Tahoma" w:cs="Tahoma"/>
                <w:sz w:val="18"/>
                <w:lang w:val="en-US"/>
              </w:rPr>
            </w:pPr>
            <w:r w:rsidRPr="006D5C27">
              <w:rPr>
                <w:rFonts w:ascii="Tahoma" w:hAnsi="Tahoma" w:cs="Tahoma"/>
                <w:sz w:val="18"/>
                <w:lang w:val="en-US"/>
              </w:rPr>
              <w:t>Open Enterprise Server 2015 +</w:t>
            </w:r>
          </w:p>
          <w:p w:rsidR="008641D5" w:rsidRPr="006D5C27" w:rsidRDefault="008641D5" w:rsidP="00BA3048">
            <w:pPr>
              <w:rPr>
                <w:rFonts w:ascii="Tahoma" w:hAnsi="Tahoma" w:cs="Tahoma"/>
                <w:sz w:val="18"/>
                <w:lang w:val="en-US"/>
              </w:rPr>
            </w:pPr>
            <w:proofErr w:type="spellStart"/>
            <w:r w:rsidRPr="006D5C27">
              <w:rPr>
                <w:rFonts w:ascii="Tahoma" w:hAnsi="Tahoma" w:cs="Tahoma"/>
                <w:sz w:val="18"/>
                <w:lang w:val="en-US"/>
              </w:rPr>
              <w:t>SuSe</w:t>
            </w:r>
            <w:proofErr w:type="spellEnd"/>
            <w:r w:rsidRPr="006D5C27">
              <w:rPr>
                <w:rFonts w:ascii="Tahoma" w:hAnsi="Tahoma" w:cs="Tahoma"/>
                <w:sz w:val="18"/>
                <w:lang w:val="en-US"/>
              </w:rPr>
              <w:t xml:space="preserve"> Linux Enterprise Server 12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</w:tbl>
    <w:p w:rsidR="008641D5" w:rsidRPr="008641D5" w:rsidRDefault="008641D5" w:rsidP="008641D5">
      <w:pPr>
        <w:spacing w:after="200" w:line="276" w:lineRule="auto"/>
        <w:rPr>
          <w:rFonts w:ascii="Calibri" w:eastAsia="Calibri" w:hAnsi="Calibri" w:cs="Calibri Light"/>
        </w:rPr>
      </w:pPr>
    </w:p>
    <w:p w:rsidR="00FB4641" w:rsidRDefault="00FB4641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4641" w:rsidRDefault="00FB4641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5C13B9" w:rsidRPr="00E05C77" w:rsidRDefault="005C13B9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............................                   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   ....................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</w:t>
      </w:r>
    </w:p>
    <w:p w:rsidR="005C13B9" w:rsidRDefault="005C13B9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miejscowość, data                               podpis i pieczęć osoby uprawnionej </w:t>
      </w:r>
    </w:p>
    <w:p w:rsidR="005C13B9" w:rsidRDefault="005C13B9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57066" w:rsidRPr="00BB45CA" w:rsidRDefault="00257066">
      <w:pPr>
        <w:rPr>
          <w:rFonts w:ascii="Tahoma" w:eastAsia="Times New Roman" w:hAnsi="Tahoma" w:cs="Times New Roman"/>
          <w:sz w:val="20"/>
          <w:szCs w:val="20"/>
          <w:lang w:eastAsia="pl-PL"/>
        </w:rPr>
      </w:pPr>
    </w:p>
    <w:sectPr w:rsidR="00257066" w:rsidRPr="00BB45CA" w:rsidSect="006350D3">
      <w:headerReference w:type="default" r:id="rId10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92" w:rsidRDefault="00AA5692" w:rsidP="00B33C97">
      <w:pPr>
        <w:spacing w:after="0" w:line="240" w:lineRule="auto"/>
      </w:pPr>
      <w:r>
        <w:separator/>
      </w:r>
    </w:p>
  </w:endnote>
  <w:endnote w:type="continuationSeparator" w:id="0">
    <w:p w:rsidR="00AA5692" w:rsidRDefault="00AA5692" w:rsidP="00B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92" w:rsidRDefault="00AA5692" w:rsidP="00B33C97">
      <w:pPr>
        <w:spacing w:after="0" w:line="240" w:lineRule="auto"/>
      </w:pPr>
      <w:r>
        <w:separator/>
      </w:r>
    </w:p>
  </w:footnote>
  <w:footnote w:type="continuationSeparator" w:id="0">
    <w:p w:rsidR="00AA5692" w:rsidRDefault="00AA5692" w:rsidP="00B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97" w:rsidRPr="00B33C97" w:rsidRDefault="00AE1349" w:rsidP="00AE1349">
    <w:pPr>
      <w:pBdr>
        <w:bottom w:val="single" w:sz="18" w:space="1" w:color="7F7F7F" w:themeColor="text1" w:themeTint="80"/>
      </w:pBdr>
      <w:tabs>
        <w:tab w:val="right" w:pos="7369"/>
      </w:tabs>
      <w:rPr>
        <w:rFonts w:ascii="Verdana" w:hAnsi="Verdana" w:cs="Arial"/>
        <w:i/>
      </w:rPr>
    </w:pPr>
    <w:r w:rsidRPr="00AE1349">
      <w:rPr>
        <w:rFonts w:ascii="Verdana" w:hAnsi="Verdana" w:cs="Arial"/>
        <w:i/>
      </w:rPr>
      <w:t>FZ-1/5189/MKO/19</w:t>
    </w:r>
    <w:r>
      <w:rPr>
        <w:rFonts w:ascii="Verdana" w:hAnsi="Verdana" w:cs="Arial"/>
        <w:i/>
      </w:rPr>
      <w:tab/>
    </w:r>
    <w:r w:rsidR="00B33C97">
      <w:rPr>
        <w:rFonts w:ascii="Verdana" w:hAnsi="Verdana" w:cs="Arial"/>
        <w:i/>
      </w:rPr>
      <w:t>Załącznik nr 1</w:t>
    </w:r>
    <w:r w:rsidR="00D41B9E">
      <w:rPr>
        <w:rFonts w:ascii="Verdana" w:hAnsi="Verdana" w:cs="Arial"/>
        <w:i/>
      </w:rPr>
      <w:t>1</w:t>
    </w:r>
    <w:r w:rsidR="00B33C97">
      <w:rPr>
        <w:rFonts w:ascii="Verdana" w:hAnsi="Verdana" w:cs="Arial"/>
        <w:i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20485"/>
    <w:multiLevelType w:val="hybridMultilevel"/>
    <w:tmpl w:val="29AE7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1A74B3"/>
    <w:multiLevelType w:val="hybridMultilevel"/>
    <w:tmpl w:val="AACA9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F6114"/>
    <w:multiLevelType w:val="hybridMultilevel"/>
    <w:tmpl w:val="0D04D39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20E40"/>
    <w:multiLevelType w:val="hybridMultilevel"/>
    <w:tmpl w:val="C602CC24"/>
    <w:lvl w:ilvl="0" w:tplc="BBC4E996">
      <w:start w:val="1"/>
      <w:numFmt w:val="upperLetter"/>
      <w:lvlText w:val="Załącznik %1. 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20"/>
  </w:num>
  <w:num w:numId="5">
    <w:abstractNumId w:val="7"/>
  </w:num>
  <w:num w:numId="6">
    <w:abstractNumId w:val="3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0"/>
  </w:num>
  <w:num w:numId="13">
    <w:abstractNumId w:val="2"/>
  </w:num>
  <w:num w:numId="14">
    <w:abstractNumId w:val="23"/>
  </w:num>
  <w:num w:numId="15">
    <w:abstractNumId w:val="18"/>
  </w:num>
  <w:num w:numId="16">
    <w:abstractNumId w:val="10"/>
  </w:num>
  <w:num w:numId="17">
    <w:abstractNumId w:val="1"/>
  </w:num>
  <w:num w:numId="18">
    <w:abstractNumId w:val="11"/>
  </w:num>
  <w:num w:numId="19">
    <w:abstractNumId w:val="5"/>
  </w:num>
  <w:num w:numId="20">
    <w:abstractNumId w:val="12"/>
  </w:num>
  <w:num w:numId="21">
    <w:abstractNumId w:val="24"/>
  </w:num>
  <w:num w:numId="22">
    <w:abstractNumId w:val="22"/>
  </w:num>
  <w:num w:numId="23">
    <w:abstractNumId w:val="19"/>
  </w:num>
  <w:num w:numId="24">
    <w:abstractNumId w:val="4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3EA9"/>
    <w:rsid w:val="000C40B6"/>
    <w:rsid w:val="000C64F0"/>
    <w:rsid w:val="000C6C43"/>
    <w:rsid w:val="000C7F3A"/>
    <w:rsid w:val="000D033C"/>
    <w:rsid w:val="000D2E07"/>
    <w:rsid w:val="000D2ED2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1E04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5E4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37D5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93DC0"/>
    <w:rsid w:val="003A086B"/>
    <w:rsid w:val="003A0A1C"/>
    <w:rsid w:val="003A1277"/>
    <w:rsid w:val="003A1B0C"/>
    <w:rsid w:val="003A1E6F"/>
    <w:rsid w:val="003A34F4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99D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44D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C3B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0B7C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53D2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2F1D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5C27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2849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3AA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45F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1D5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5692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698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505F"/>
    <w:rsid w:val="00AD56AD"/>
    <w:rsid w:val="00AD73F9"/>
    <w:rsid w:val="00AE0DD5"/>
    <w:rsid w:val="00AE1349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3C97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48"/>
    <w:rsid w:val="00BA30DD"/>
    <w:rsid w:val="00BA4CE4"/>
    <w:rsid w:val="00BA5FE9"/>
    <w:rsid w:val="00BB0297"/>
    <w:rsid w:val="00BB20F5"/>
    <w:rsid w:val="00BB3C89"/>
    <w:rsid w:val="00BB45CA"/>
    <w:rsid w:val="00BB4B2E"/>
    <w:rsid w:val="00BB639F"/>
    <w:rsid w:val="00BB6441"/>
    <w:rsid w:val="00BB647B"/>
    <w:rsid w:val="00BB677E"/>
    <w:rsid w:val="00BB773D"/>
    <w:rsid w:val="00BC1C26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43C4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1B9E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39F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641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5EB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181E04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181E04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181E04"/>
  </w:style>
  <w:style w:type="paragraph" w:styleId="Stopka">
    <w:name w:val="footer"/>
    <w:basedOn w:val="Normalny"/>
    <w:link w:val="StopkaZnak"/>
    <w:uiPriority w:val="99"/>
    <w:unhideWhenUsed/>
    <w:rsid w:val="00B3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97"/>
  </w:style>
  <w:style w:type="paragraph" w:styleId="NormalnyWeb">
    <w:name w:val="Normal (Web)"/>
    <w:basedOn w:val="Normalny"/>
    <w:uiPriority w:val="99"/>
    <w:semiHidden/>
    <w:unhideWhenUsed/>
    <w:rsid w:val="008641D5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99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99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99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99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9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99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99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Lipiecki</dc:creator>
  <cp:keywords/>
  <dc:description/>
  <cp:lastModifiedBy>mkolczyk</cp:lastModifiedBy>
  <cp:revision>19</cp:revision>
  <cp:lastPrinted>2019-05-30T09:11:00Z</cp:lastPrinted>
  <dcterms:created xsi:type="dcterms:W3CDTF">2019-02-28T06:03:00Z</dcterms:created>
  <dcterms:modified xsi:type="dcterms:W3CDTF">2019-05-30T09:11:00Z</dcterms:modified>
</cp:coreProperties>
</file>