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D2" w:rsidRPr="00D06CD2" w:rsidRDefault="00D06CD2">
      <w:pPr>
        <w:rPr>
          <w:rFonts w:ascii="Times New Roman" w:hAnsi="Times New Roman" w:cs="Times New Roman"/>
          <w:sz w:val="24"/>
          <w:szCs w:val="24"/>
        </w:rPr>
      </w:pPr>
      <w:r w:rsidRPr="00D06CD2">
        <w:rPr>
          <w:rFonts w:ascii="Times New Roman" w:hAnsi="Times New Roman" w:cs="Times New Roman"/>
          <w:sz w:val="24"/>
          <w:szCs w:val="24"/>
        </w:rPr>
        <w:t>PYTANIE</w:t>
      </w:r>
    </w:p>
    <w:p w:rsidR="008334A9" w:rsidRPr="00D06CD2" w:rsidRDefault="00D06CD2" w:rsidP="00D06C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D2">
        <w:rPr>
          <w:rFonts w:ascii="Times New Roman" w:hAnsi="Times New Roman" w:cs="Times New Roman"/>
          <w:sz w:val="24"/>
          <w:szCs w:val="24"/>
        </w:rPr>
        <w:t>Ze względu na brak projektu technicznego w zapytaniu nie zostały określone </w:t>
      </w:r>
      <w:r w:rsidRPr="00D06CD2">
        <w:rPr>
          <w:rFonts w:ascii="Times New Roman" w:hAnsi="Times New Roman" w:cs="Times New Roman"/>
          <w:sz w:val="24"/>
          <w:szCs w:val="24"/>
        </w:rPr>
        <w:br/>
        <w:t xml:space="preserve">parametry kamer IP ( optyka, </w:t>
      </w:r>
      <w:proofErr w:type="spellStart"/>
      <w:r w:rsidRPr="00D06CD2">
        <w:rPr>
          <w:rFonts w:ascii="Times New Roman" w:hAnsi="Times New Roman" w:cs="Times New Roman"/>
          <w:sz w:val="24"/>
          <w:szCs w:val="24"/>
        </w:rPr>
        <w:t>zoom,rozdzielczość</w:t>
      </w:r>
      <w:proofErr w:type="spellEnd"/>
      <w:r w:rsidRPr="00D06CD2">
        <w:rPr>
          <w:rFonts w:ascii="Times New Roman" w:hAnsi="Times New Roman" w:cs="Times New Roman"/>
          <w:sz w:val="24"/>
          <w:szCs w:val="24"/>
        </w:rPr>
        <w:t>, podświetlanie )</w:t>
      </w:r>
      <w:r w:rsidRPr="00D06CD2">
        <w:rPr>
          <w:rFonts w:ascii="Times New Roman" w:hAnsi="Times New Roman" w:cs="Times New Roman"/>
          <w:sz w:val="24"/>
          <w:szCs w:val="24"/>
        </w:rPr>
        <w:br/>
        <w:t xml:space="preserve">Ceny kamer zależą </w:t>
      </w:r>
      <w:proofErr w:type="spellStart"/>
      <w:r w:rsidRPr="00D06CD2">
        <w:rPr>
          <w:rFonts w:ascii="Times New Roman" w:hAnsi="Times New Roman" w:cs="Times New Roman"/>
          <w:sz w:val="24"/>
          <w:szCs w:val="24"/>
        </w:rPr>
        <w:t>istonie</w:t>
      </w:r>
      <w:proofErr w:type="spellEnd"/>
      <w:r w:rsidRPr="00D06CD2">
        <w:rPr>
          <w:rFonts w:ascii="Times New Roman" w:hAnsi="Times New Roman" w:cs="Times New Roman"/>
          <w:sz w:val="24"/>
          <w:szCs w:val="24"/>
        </w:rPr>
        <w:t xml:space="preserve"> od tych parametrów.</w:t>
      </w:r>
      <w:r w:rsidRPr="00D06CD2">
        <w:rPr>
          <w:rFonts w:ascii="Times New Roman" w:hAnsi="Times New Roman" w:cs="Times New Roman"/>
          <w:sz w:val="24"/>
          <w:szCs w:val="24"/>
        </w:rPr>
        <w:br/>
        <w:t xml:space="preserve">w naszej  ofercie </w:t>
      </w:r>
      <w:r w:rsidRPr="00D06CD2">
        <w:rPr>
          <w:rFonts w:ascii="Times New Roman" w:hAnsi="Times New Roman" w:cs="Times New Roman"/>
          <w:sz w:val="24"/>
          <w:szCs w:val="24"/>
        </w:rPr>
        <w:t>chcieliśmy</w:t>
      </w:r>
      <w:bookmarkStart w:id="0" w:name="_GoBack"/>
      <w:bookmarkEnd w:id="0"/>
      <w:r w:rsidRPr="00D06CD2">
        <w:rPr>
          <w:rFonts w:ascii="Times New Roman" w:hAnsi="Times New Roman" w:cs="Times New Roman"/>
          <w:sz w:val="24"/>
          <w:szCs w:val="24"/>
        </w:rPr>
        <w:t xml:space="preserve"> zastosować kamerę RKS-1 firmy </w:t>
      </w:r>
      <w:proofErr w:type="spellStart"/>
      <w:r w:rsidRPr="00D06CD2">
        <w:rPr>
          <w:rFonts w:ascii="Times New Roman" w:hAnsi="Times New Roman" w:cs="Times New Roman"/>
          <w:sz w:val="24"/>
          <w:szCs w:val="24"/>
        </w:rPr>
        <w:t>Elektrometal</w:t>
      </w:r>
      <w:proofErr w:type="spellEnd"/>
    </w:p>
    <w:p w:rsidR="00D06CD2" w:rsidRPr="00D06CD2" w:rsidRDefault="00D06CD2" w:rsidP="00D06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D2" w:rsidRDefault="00D06CD2" w:rsidP="00D0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06CD2">
        <w:rPr>
          <w:rFonts w:ascii="Times New Roman" w:hAnsi="Times New Roman" w:cs="Times New Roman"/>
          <w:sz w:val="24"/>
          <w:szCs w:val="24"/>
        </w:rPr>
        <w:t>ODPOWIEDŹ</w:t>
      </w:r>
    </w:p>
    <w:p w:rsidR="00D06CD2" w:rsidRPr="00D06CD2" w:rsidRDefault="00D06CD2" w:rsidP="00D06CD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kamery wraz z całością systemu powinny, oprócz innych opisanych w zapytaniu ofertowym właściwości, spełniać swoją podstawową funkcję, którą jest wyraźny obraz na wyświetlaczu (monitorze LCD) na stanowisku maszynisty wyciągowego.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CD2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techniczną możliwość zabudowy kamer, a w szczególności odległości miejsca zabudowy kamer od wrót szybowych istotnym parametrem jest tzw. szerokokątność, którą podobnie jak podświetlanie należałoby sprawdzić w miejscu ich zainstalowania.</w:t>
      </w:r>
    </w:p>
    <w:p w:rsidR="00D06CD2" w:rsidRPr="00D06CD2" w:rsidRDefault="00D06CD2">
      <w:pPr>
        <w:rPr>
          <w:rFonts w:ascii="Times New Roman" w:hAnsi="Times New Roman" w:cs="Times New Roman"/>
          <w:sz w:val="24"/>
          <w:szCs w:val="24"/>
        </w:rPr>
      </w:pPr>
    </w:p>
    <w:sectPr w:rsidR="00D06CD2" w:rsidRPr="00D0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51D"/>
    <w:multiLevelType w:val="hybridMultilevel"/>
    <w:tmpl w:val="95CEA528"/>
    <w:lvl w:ilvl="0" w:tplc="B45A7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0C6"/>
    <w:multiLevelType w:val="hybridMultilevel"/>
    <w:tmpl w:val="F288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2"/>
    <w:rsid w:val="00495277"/>
    <w:rsid w:val="00522D86"/>
    <w:rsid w:val="008334A9"/>
    <w:rsid w:val="00CD5AC2"/>
    <w:rsid w:val="00D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8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dgrela</dc:creator>
  <cp:lastModifiedBy>dgrela</cp:lastModifiedBy>
  <cp:revision>1</cp:revision>
  <dcterms:created xsi:type="dcterms:W3CDTF">2018-06-22T08:09:00Z</dcterms:created>
  <dcterms:modified xsi:type="dcterms:W3CDTF">2018-06-22T08:16:00Z</dcterms:modified>
</cp:coreProperties>
</file>